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01A30" w14:textId="34ADFA0E" w:rsidR="003B1FB7" w:rsidRPr="00EA2641" w:rsidRDefault="00F55A5B" w:rsidP="00F55A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641">
        <w:rPr>
          <w:rFonts w:ascii="Times New Roman" w:hAnsi="Times New Roman" w:cs="Times New Roman"/>
          <w:b/>
          <w:bCs/>
          <w:sz w:val="24"/>
          <w:szCs w:val="24"/>
        </w:rPr>
        <w:t>REGULAMIN FUNKCJONOWANIA MONITORINGU WIZYJNEGO</w:t>
      </w:r>
    </w:p>
    <w:p w14:paraId="115EC860" w14:textId="7C39C3D1" w:rsidR="00F55A5B" w:rsidRDefault="00F55A5B" w:rsidP="00F55A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1A2AED" w14:textId="2F018282" w:rsidR="00F55A5B" w:rsidRDefault="00F55A5B" w:rsidP="006E5D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określa zasady funkcjonowania monitoringu wizyjnego na terenie </w:t>
      </w:r>
      <w:r w:rsidRPr="006E5D96">
        <w:rPr>
          <w:rFonts w:ascii="Times New Roman" w:hAnsi="Times New Roman" w:cs="Times New Roman"/>
          <w:b/>
          <w:bCs/>
          <w:sz w:val="24"/>
          <w:szCs w:val="24"/>
        </w:rPr>
        <w:t>Zespołu Szkół Technicznych Diecezji Kaliskiej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6E5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 zasa</w:t>
      </w:r>
      <w:r w:rsidR="006E5D96">
        <w:rPr>
          <w:rFonts w:ascii="Times New Roman" w:hAnsi="Times New Roman" w:cs="Times New Roman"/>
          <w:sz w:val="24"/>
          <w:szCs w:val="24"/>
        </w:rPr>
        <w:t>dy rejestracji, zapisu i usuwania informacji, sposób ich zabezpieczenia, a także zasady udostępniania danych pozyskanych z tytułu funkcjonowania monitoringu wizyjnego.</w:t>
      </w:r>
    </w:p>
    <w:p w14:paraId="67F88061" w14:textId="56195CED" w:rsidR="006E5D96" w:rsidRPr="00B00CB0" w:rsidRDefault="006E5D96" w:rsidP="006E5D9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0CB0">
        <w:rPr>
          <w:rFonts w:ascii="Times New Roman" w:hAnsi="Times New Roman" w:cs="Times New Roman"/>
          <w:b/>
          <w:bCs/>
          <w:sz w:val="24"/>
          <w:szCs w:val="24"/>
          <w:u w:val="single"/>
        </w:rPr>
        <w:t>Cel monitoringu</w:t>
      </w:r>
    </w:p>
    <w:p w14:paraId="27CAEDDC" w14:textId="01CE79FF" w:rsidR="006E5D96" w:rsidRDefault="006E5D96" w:rsidP="006E5D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funkcjonowania monitoringu wizyjnego jest zapewnienie bezpieczeństwa i porządku publicznego oraz ochrony dóbr i mienia na terenie placówki.</w:t>
      </w:r>
    </w:p>
    <w:p w14:paraId="692ACA35" w14:textId="48A3D3C4" w:rsidR="006E5D96" w:rsidRDefault="006E5D96" w:rsidP="006E5D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szczególności:</w:t>
      </w:r>
    </w:p>
    <w:p w14:paraId="4FFFD28E" w14:textId="643478B0" w:rsidR="006E5D96" w:rsidRDefault="006E5D96" w:rsidP="006E5D9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Zapobieganie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mogącym sprowadzić niebezpieczeństwo utraty zdrowia lub życia dla </w:t>
      </w:r>
      <w:r w:rsidR="00EB131C">
        <w:rPr>
          <w:rFonts w:ascii="Times New Roman" w:hAnsi="Times New Roman" w:cs="Times New Roman"/>
          <w:sz w:val="24"/>
          <w:szCs w:val="24"/>
        </w:rPr>
        <w:t xml:space="preserve">uczniów, pracowników i innych </w:t>
      </w:r>
      <w:r>
        <w:rPr>
          <w:rFonts w:ascii="Times New Roman" w:hAnsi="Times New Roman" w:cs="Times New Roman"/>
          <w:sz w:val="24"/>
          <w:szCs w:val="24"/>
        </w:rPr>
        <w:t>osób</w:t>
      </w:r>
      <w:r w:rsidR="00EB131C">
        <w:rPr>
          <w:rFonts w:ascii="Times New Roman" w:hAnsi="Times New Roman" w:cs="Times New Roman"/>
          <w:sz w:val="24"/>
          <w:szCs w:val="24"/>
        </w:rPr>
        <w:t xml:space="preserve"> przebywających na terenie szkoły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AA6801" w14:textId="66C7C603" w:rsidR="006E5D96" w:rsidRDefault="006E5D96" w:rsidP="006E5D9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Uniemoż</w:t>
      </w:r>
      <w:r w:rsidR="00F65C16">
        <w:rPr>
          <w:rFonts w:ascii="Times New Roman" w:hAnsi="Times New Roman" w:cs="Times New Roman"/>
          <w:sz w:val="24"/>
          <w:szCs w:val="24"/>
        </w:rPr>
        <w:t>liwienie dystrybucji narkotyków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alkoholu oraz innych zakazanych substancji;</w:t>
      </w:r>
    </w:p>
    <w:p w14:paraId="61D8287D" w14:textId="3B3F1AC7" w:rsidR="006E5D96" w:rsidRDefault="003F6685" w:rsidP="006E5D9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Zapobieganie aktom agresji, wandalizmu, kradzieżom, a w przypadku ich zaistnienia – ustalenie sprawców</w:t>
      </w:r>
      <w:r w:rsidR="000F37E6">
        <w:rPr>
          <w:rFonts w:ascii="Times New Roman" w:hAnsi="Times New Roman" w:cs="Times New Roman"/>
          <w:sz w:val="24"/>
          <w:szCs w:val="24"/>
        </w:rPr>
        <w:t>;</w:t>
      </w:r>
    </w:p>
    <w:p w14:paraId="33DBE975" w14:textId="6032C4E5" w:rsidR="000F37E6" w:rsidRDefault="000F37E6" w:rsidP="006E5D9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przeciwpożarowa obiektu.</w:t>
      </w:r>
    </w:p>
    <w:p w14:paraId="7468C622" w14:textId="260EE6C9" w:rsidR="003F6685" w:rsidRPr="00B00CB0" w:rsidRDefault="003F6685" w:rsidP="003F668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0CB0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Definicje</w:t>
      </w:r>
    </w:p>
    <w:p w14:paraId="30DEFBC1" w14:textId="61FD5850" w:rsidR="003F6685" w:rsidRDefault="003F6685" w:rsidP="003F6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Monitoring wizyjny</w:t>
      </w:r>
      <w:r>
        <w:rPr>
          <w:rFonts w:ascii="Times New Roman" w:hAnsi="Times New Roman" w:cs="Times New Roman"/>
          <w:sz w:val="24"/>
          <w:szCs w:val="24"/>
        </w:rPr>
        <w:t xml:space="preserve"> – kamery, okablowanie, rejestr</w:t>
      </w:r>
      <w:r w:rsidR="00B00CB0">
        <w:rPr>
          <w:rFonts w:ascii="Times New Roman" w:hAnsi="Times New Roman" w:cs="Times New Roman"/>
          <w:sz w:val="24"/>
          <w:szCs w:val="24"/>
        </w:rPr>
        <w:t>ator</w:t>
      </w:r>
      <w:r>
        <w:rPr>
          <w:rFonts w:ascii="Times New Roman" w:hAnsi="Times New Roman" w:cs="Times New Roman"/>
          <w:sz w:val="24"/>
          <w:szCs w:val="24"/>
        </w:rPr>
        <w:t xml:space="preserve"> oraz oprogramowanie wykorzystane do zbierania i przechowywania wiz</w:t>
      </w:r>
      <w:r w:rsidR="002A387A">
        <w:rPr>
          <w:rFonts w:ascii="Times New Roman" w:hAnsi="Times New Roman" w:cs="Times New Roman"/>
          <w:sz w:val="24"/>
          <w:szCs w:val="24"/>
        </w:rPr>
        <w:t>erunku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CE6E38" w14:textId="7D2DED91" w:rsidR="003F6685" w:rsidRDefault="003F6685" w:rsidP="003F6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</w:rPr>
        <w:t>– wszystkie informacje dotyczące zidentyfikowanej lub możliwej do zidentyfikowania osoby fizycznej, jeżeli nie wymaga to nadmiernych kosztów, czasu lub działań.</w:t>
      </w:r>
    </w:p>
    <w:p w14:paraId="65FFDB72" w14:textId="53D424E5" w:rsidR="003F6685" w:rsidRDefault="003F6685" w:rsidP="003F6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Polityka Bezpieczeństwa (BP) </w:t>
      </w:r>
      <w:r>
        <w:rPr>
          <w:rFonts w:ascii="Times New Roman" w:hAnsi="Times New Roman" w:cs="Times New Roman"/>
          <w:sz w:val="24"/>
          <w:szCs w:val="24"/>
        </w:rPr>
        <w:t>– obowiązując</w:t>
      </w:r>
      <w:r w:rsidR="009E6E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placówc</w:t>
      </w:r>
      <w:r w:rsidR="00AF3B3D">
        <w:rPr>
          <w:rFonts w:ascii="Times New Roman" w:hAnsi="Times New Roman" w:cs="Times New Roman"/>
          <w:sz w:val="24"/>
          <w:szCs w:val="24"/>
        </w:rPr>
        <w:t>e</w:t>
      </w:r>
      <w:r w:rsidR="009E6EE6">
        <w:rPr>
          <w:rFonts w:ascii="Times New Roman" w:hAnsi="Times New Roman" w:cs="Times New Roman"/>
          <w:sz w:val="24"/>
          <w:szCs w:val="24"/>
        </w:rPr>
        <w:t xml:space="preserve"> zasady przetwarzania danych osobowych.</w:t>
      </w:r>
    </w:p>
    <w:p w14:paraId="5C891238" w14:textId="3B750E42" w:rsidR="003F6685" w:rsidRDefault="003F6685" w:rsidP="003F6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Zbiór danych osobowych </w:t>
      </w:r>
      <w:r>
        <w:rPr>
          <w:rFonts w:ascii="Times New Roman" w:hAnsi="Times New Roman" w:cs="Times New Roman"/>
          <w:sz w:val="24"/>
          <w:szCs w:val="24"/>
        </w:rPr>
        <w:t>– każdy posiadający strukturę zestaw danych o charakterze osobowym, dostępnych według określonych kryteriów, niezależnie od tego czy zestaw ten jest rozproszony lub podzielony funkcjonalnie.</w:t>
      </w:r>
    </w:p>
    <w:p w14:paraId="14B0C8CE" w14:textId="0C98439B" w:rsidR="003F6685" w:rsidRDefault="003F6685" w:rsidP="003F6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Administrator Danych Osobowych</w:t>
      </w:r>
      <w:r w:rsidR="002A387A">
        <w:rPr>
          <w:rFonts w:ascii="Times New Roman" w:hAnsi="Times New Roman" w:cs="Times New Roman"/>
          <w:b/>
          <w:bCs/>
          <w:sz w:val="24"/>
          <w:szCs w:val="24"/>
        </w:rPr>
        <w:t xml:space="preserve"> (ADO)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8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7A">
        <w:rPr>
          <w:rFonts w:ascii="Times New Roman" w:hAnsi="Times New Roman" w:cs="Times New Roman"/>
          <w:sz w:val="24"/>
          <w:szCs w:val="24"/>
        </w:rPr>
        <w:t>administrator danych placówki.</w:t>
      </w:r>
    </w:p>
    <w:p w14:paraId="48663FB0" w14:textId="4A269E2A" w:rsidR="009E6EE6" w:rsidRPr="004644B5" w:rsidRDefault="004644B5" w:rsidP="003F668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4B5">
        <w:rPr>
          <w:rFonts w:ascii="Times New Roman" w:hAnsi="Times New Roman" w:cs="Times New Roman"/>
          <w:b/>
          <w:bCs/>
          <w:sz w:val="24"/>
          <w:szCs w:val="24"/>
        </w:rPr>
        <w:t>Inspektor Ochrony Danych Osobowych</w:t>
      </w:r>
      <w:r w:rsidR="009E6EE6" w:rsidRPr="004644B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osoba wyznaczona przez Dyrektora Zespołu Szkół Technicznych Diecezji Kaliskiej, odpowiedzialna za ochronę przetwarzanych danych osobowych.</w:t>
      </w:r>
    </w:p>
    <w:p w14:paraId="67B7D184" w14:textId="68D9BFF3" w:rsidR="002A387A" w:rsidRDefault="002A387A" w:rsidP="003F6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Przetwarzanie danych osobowych </w:t>
      </w:r>
      <w:r>
        <w:rPr>
          <w:rFonts w:ascii="Times New Roman" w:hAnsi="Times New Roman" w:cs="Times New Roman"/>
          <w:sz w:val="24"/>
          <w:szCs w:val="24"/>
        </w:rPr>
        <w:t>– wykonywanie wszelkich operacji na danych osobowych, takich jak zbieranie, utrwalanie, przechowywanie, opracowywanie,</w:t>
      </w:r>
      <w:r w:rsidR="004644B5">
        <w:rPr>
          <w:rFonts w:ascii="Times New Roman" w:hAnsi="Times New Roman" w:cs="Times New Roman"/>
          <w:sz w:val="24"/>
          <w:szCs w:val="24"/>
        </w:rPr>
        <w:t xml:space="preserve"> zmienianie,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387A">
        <w:rPr>
          <w:rFonts w:ascii="Times New Roman" w:hAnsi="Times New Roman" w:cs="Times New Roman"/>
          <w:sz w:val="24"/>
          <w:szCs w:val="24"/>
        </w:rPr>
        <w:t xml:space="preserve">udostępnianie </w:t>
      </w:r>
      <w:r>
        <w:rPr>
          <w:rFonts w:ascii="Times New Roman" w:hAnsi="Times New Roman" w:cs="Times New Roman"/>
          <w:sz w:val="24"/>
          <w:szCs w:val="24"/>
        </w:rPr>
        <w:t>i ich usuwanie.</w:t>
      </w:r>
    </w:p>
    <w:p w14:paraId="7455B1E5" w14:textId="7CA98A71" w:rsidR="002A387A" w:rsidRDefault="002A387A" w:rsidP="003F6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Zbieranie danych </w:t>
      </w:r>
      <w:r>
        <w:rPr>
          <w:rFonts w:ascii="Times New Roman" w:hAnsi="Times New Roman" w:cs="Times New Roman"/>
          <w:sz w:val="24"/>
          <w:szCs w:val="24"/>
        </w:rPr>
        <w:t>– wejście w posiadanie danych osobowych.</w:t>
      </w:r>
    </w:p>
    <w:p w14:paraId="0F311980" w14:textId="6338A68C" w:rsidR="002A387A" w:rsidRDefault="002A387A" w:rsidP="003F6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Usuwanie danych </w:t>
      </w:r>
      <w:r>
        <w:rPr>
          <w:rFonts w:ascii="Times New Roman" w:hAnsi="Times New Roman" w:cs="Times New Roman"/>
          <w:sz w:val="24"/>
          <w:szCs w:val="24"/>
        </w:rPr>
        <w:t>– fizyczne niszczenie danych lub taka ich modyfikacja, która uniemożliwia ustalenie osoby, której dane dotyczą.</w:t>
      </w:r>
    </w:p>
    <w:p w14:paraId="0F5A3535" w14:textId="5DB4476D" w:rsidR="002A387A" w:rsidRDefault="002A387A" w:rsidP="003F6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Utrwalanie </w:t>
      </w:r>
      <w:r>
        <w:rPr>
          <w:rFonts w:ascii="Times New Roman" w:hAnsi="Times New Roman" w:cs="Times New Roman"/>
          <w:sz w:val="24"/>
          <w:szCs w:val="24"/>
        </w:rPr>
        <w:t>– zapisanie informacji na materialnym nośniku.</w:t>
      </w:r>
    </w:p>
    <w:p w14:paraId="6824FEDB" w14:textId="7DD688FC" w:rsidR="002A387A" w:rsidRDefault="002A387A" w:rsidP="003F6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Udostępnianie </w:t>
      </w:r>
      <w:r>
        <w:rPr>
          <w:rFonts w:ascii="Times New Roman" w:hAnsi="Times New Roman" w:cs="Times New Roman"/>
          <w:sz w:val="24"/>
          <w:szCs w:val="24"/>
        </w:rPr>
        <w:t>– objęcie w posiadanie danych osobowych przez innego Administratora Danych Osobowych lub podmiot przetwarzający</w:t>
      </w:r>
      <w:r w:rsidR="00AF3B3D">
        <w:rPr>
          <w:rFonts w:ascii="Times New Roman" w:hAnsi="Times New Roman" w:cs="Times New Roman"/>
          <w:sz w:val="24"/>
          <w:szCs w:val="24"/>
        </w:rPr>
        <w:t>.</w:t>
      </w:r>
    </w:p>
    <w:p w14:paraId="2A5238CA" w14:textId="740CC1C9" w:rsidR="00AF3B3D" w:rsidRDefault="00AF3B3D" w:rsidP="003F6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Wgląd </w:t>
      </w:r>
      <w:r>
        <w:rPr>
          <w:rFonts w:ascii="Times New Roman" w:hAnsi="Times New Roman" w:cs="Times New Roman"/>
          <w:sz w:val="24"/>
          <w:szCs w:val="24"/>
        </w:rPr>
        <w:t>– fizyczne przeglądanie zawartości zbioru</w:t>
      </w:r>
      <w:r w:rsidR="004644B5">
        <w:rPr>
          <w:rFonts w:ascii="Times New Roman" w:hAnsi="Times New Roman" w:cs="Times New Roman"/>
          <w:sz w:val="24"/>
          <w:szCs w:val="24"/>
        </w:rPr>
        <w:t xml:space="preserve"> danych osobowych bez wejścia w </w:t>
      </w:r>
      <w:r>
        <w:rPr>
          <w:rFonts w:ascii="Times New Roman" w:hAnsi="Times New Roman" w:cs="Times New Roman"/>
          <w:sz w:val="24"/>
          <w:szCs w:val="24"/>
        </w:rPr>
        <w:t>posiadanie przeglądanego zbioru.</w:t>
      </w:r>
    </w:p>
    <w:p w14:paraId="630547CB" w14:textId="2108432D" w:rsidR="00AF3B3D" w:rsidRDefault="00AF3B3D" w:rsidP="003F6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Osoba upoważniona </w:t>
      </w:r>
      <w:r>
        <w:rPr>
          <w:rFonts w:ascii="Times New Roman" w:hAnsi="Times New Roman" w:cs="Times New Roman"/>
          <w:sz w:val="24"/>
          <w:szCs w:val="24"/>
        </w:rPr>
        <w:t xml:space="preserve">– osoba posiadająca upoważnienie wydane przez Administratora Danych Osobowych dopuszczona do przetwarzania danych osobowych w zakresie wskazanym w upoważnieniu zgodnie z Polityką Bezpieczeństwa. </w:t>
      </w:r>
    </w:p>
    <w:p w14:paraId="56FC6389" w14:textId="2B835A2F" w:rsidR="00AF3B3D" w:rsidRDefault="00AF3B3D" w:rsidP="003F6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787A0" w14:textId="03685F36" w:rsidR="00AF3B3D" w:rsidRPr="00B00CB0" w:rsidRDefault="00AF3B3D" w:rsidP="003F668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0CB0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7F0D94E7" w14:textId="6596C933" w:rsidR="00AF3B3D" w:rsidRDefault="00AF3B3D" w:rsidP="003F6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danych).</w:t>
      </w:r>
    </w:p>
    <w:p w14:paraId="64B18B15" w14:textId="0A319181" w:rsidR="00B00CB0" w:rsidRDefault="00B00CB0" w:rsidP="003F66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7B26B" w14:textId="24B87C12" w:rsidR="00B00CB0" w:rsidRDefault="00B00CB0" w:rsidP="003F668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Zabezpieczenie techniczne i organizacyjne (rozmieszczenie kamer)</w:t>
      </w:r>
    </w:p>
    <w:p w14:paraId="3DF801F7" w14:textId="198012B7" w:rsidR="00EB131C" w:rsidRPr="00EB131C" w:rsidRDefault="00EB131C" w:rsidP="00EB131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1C">
        <w:rPr>
          <w:rFonts w:ascii="Times New Roman" w:hAnsi="Times New Roman" w:cs="Times New Roman"/>
          <w:sz w:val="24"/>
          <w:szCs w:val="24"/>
          <w:shd w:val="clear" w:color="auto" w:fill="FFFFFF"/>
        </w:rPr>
        <w:t>Monitoring </w:t>
      </w:r>
      <w:r w:rsidRPr="00EB131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nie obejmuje pomieszczeń</w:t>
      </w:r>
      <w:r w:rsidRPr="00EB1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 których odbywają się zajęcia dydaktyczne, wychowawcze i opiekuńcze, pomieszczeń, w których uczniom jest udzielana pomoc psychologiczno-pedagogiczna, pomieszczeń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biurowych, </w:t>
      </w:r>
      <w:r w:rsidRPr="00EB131C">
        <w:rPr>
          <w:rFonts w:ascii="Times New Roman" w:hAnsi="Times New Roman" w:cs="Times New Roman"/>
          <w:sz w:val="24"/>
          <w:szCs w:val="24"/>
          <w:shd w:val="clear" w:color="auto" w:fill="FFFFFF"/>
        </w:rPr>
        <w:t>socjalnych, sanitarno-higienicznych, gabinetu profilaktyki zdrowotnej, szatni i przebieralni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131C">
        <w:rPr>
          <w:rFonts w:ascii="Times New Roman" w:hAnsi="Times New Roman" w:cs="Times New Roman"/>
          <w:sz w:val="24"/>
          <w:szCs w:val="24"/>
        </w:rPr>
        <w:t>– co mogłoby prowadzić do naruszenia prywatności.</w:t>
      </w:r>
    </w:p>
    <w:p w14:paraId="42C013C6" w14:textId="77777777" w:rsidR="00B00CB0" w:rsidRDefault="00B00CB0" w:rsidP="00B00CB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Osobom mającym dostęp do zapisów rejestratora monitoringu należy wydać upoważnienia do przetwarzania danych osobowych i uwzględnić je w ewidencji. W przypadku potrzeby powierzenia zapisu monitoringu innym podmiotom należy zawrzeć stosowną </w:t>
      </w:r>
      <w:r w:rsidRPr="00AD229C">
        <w:rPr>
          <w:rFonts w:ascii="Times New Roman" w:hAnsi="Times New Roman" w:cs="Times New Roman"/>
          <w:sz w:val="24"/>
          <w:szCs w:val="24"/>
        </w:rPr>
        <w:t>umowę powierzenia przetwarzania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FDA916" w14:textId="4F31DDBD" w:rsidR="00B00CB0" w:rsidRDefault="00B00CB0" w:rsidP="00B00CB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nadzór nad rejestratorem odpowiedzialny jest ADO. </w:t>
      </w:r>
    </w:p>
    <w:p w14:paraId="47146BFC" w14:textId="3F1D8E47" w:rsidR="00B00CB0" w:rsidRDefault="00B00CB0" w:rsidP="00B00C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80A31" w14:textId="29B73B6E" w:rsidR="00B00CB0" w:rsidRDefault="00D14404" w:rsidP="00B00CB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Obowiązek informacyjny – Klauzula informacyjna dla monitoringu</w:t>
      </w:r>
    </w:p>
    <w:p w14:paraId="756FB5A9" w14:textId="77777777" w:rsidR="00334193" w:rsidRDefault="00334193" w:rsidP="00B00CB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334193" w14:paraId="299453AB" w14:textId="77777777" w:rsidTr="00042F0E">
        <w:tc>
          <w:tcPr>
            <w:tcW w:w="6232" w:type="dxa"/>
          </w:tcPr>
          <w:p w14:paraId="07BF87E5" w14:textId="697D04A1" w:rsidR="00334193" w:rsidRPr="00334193" w:rsidRDefault="00334193" w:rsidP="00334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klauzuli</w:t>
            </w:r>
          </w:p>
        </w:tc>
        <w:tc>
          <w:tcPr>
            <w:tcW w:w="2830" w:type="dxa"/>
          </w:tcPr>
          <w:p w14:paraId="59CD070D" w14:textId="6DA8AA3E" w:rsidR="00334193" w:rsidRPr="00B94A81" w:rsidRDefault="00B94A81" w:rsidP="003341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informacji</w:t>
            </w:r>
          </w:p>
        </w:tc>
      </w:tr>
      <w:tr w:rsidR="00334193" w:rsidRPr="00334193" w14:paraId="4AAB26DE" w14:textId="77777777" w:rsidTr="00042F0E">
        <w:tc>
          <w:tcPr>
            <w:tcW w:w="6232" w:type="dxa"/>
          </w:tcPr>
          <w:p w14:paraId="00A9216A" w14:textId="2FA9AE3C" w:rsidR="00334193" w:rsidRPr="00334193" w:rsidRDefault="00B94A81" w:rsidP="00EA26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Teren/</w:t>
            </w:r>
            <w:r w:rsidR="00334193" w:rsidRPr="00334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Obiekt monitorowany całodobowo</w:t>
            </w:r>
          </w:p>
          <w:p w14:paraId="1A1EEE53" w14:textId="77777777" w:rsidR="00AD229C" w:rsidRDefault="00AD229C" w:rsidP="00AD22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z art.13 rozporządzenia Parlamentu Europejskiego i Rady (UE) 2016/679 z dnia 27 kwietnia 2016 r. w sprawie ochrony osób fizycznych w związku z przetwarzaniem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danych osobowych i w sprawie swobodnego przepływu takich danych oraz uchylenia dyrektywy 95/46/WE (dalej jako RODO) informuję, że:</w:t>
            </w:r>
          </w:p>
          <w:p w14:paraId="6434B0D8" w14:textId="2788E029" w:rsidR="00334193" w:rsidRPr="00AD229C" w:rsidRDefault="00AD229C" w:rsidP="00AD229C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29C">
              <w:rPr>
                <w:rFonts w:ascii="Times New Roman" w:hAnsi="Times New Roman" w:cs="Times New Roman"/>
                <w:sz w:val="24"/>
                <w:szCs w:val="24"/>
              </w:rPr>
              <w:t>Administratorem danych osobowych pozyskiwanych z systemu monitoringu 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193" w:rsidRPr="00AD229C">
              <w:rPr>
                <w:rFonts w:ascii="Times New Roman" w:hAnsi="Times New Roman" w:cs="Times New Roman"/>
                <w:bCs/>
                <w:sz w:val="24"/>
                <w:szCs w:val="24"/>
              </w:rPr>
              <w:t>Dyrektor Zespołu Szkół Technicznych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4193" w:rsidRPr="00AD229C">
              <w:rPr>
                <w:rFonts w:ascii="Times New Roman" w:hAnsi="Times New Roman" w:cs="Times New Roman"/>
                <w:bCs/>
                <w:sz w:val="24"/>
                <w:szCs w:val="24"/>
              </w:rPr>
              <w:t>Diecezji Kaliskiej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34193" w:rsidRPr="00AD229C">
              <w:rPr>
                <w:rFonts w:ascii="Times New Roman" w:hAnsi="Times New Roman" w:cs="Times New Roman"/>
                <w:bCs/>
                <w:sz w:val="24"/>
                <w:szCs w:val="24"/>
              </w:rPr>
              <w:t>ul. Złota 144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 </w:t>
            </w:r>
            <w:r w:rsidR="000F37E6" w:rsidRPr="00AD229C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334193" w:rsidRPr="00AD229C">
              <w:rPr>
                <w:rFonts w:ascii="Times New Roman" w:hAnsi="Times New Roman" w:cs="Times New Roman"/>
                <w:bCs/>
                <w:sz w:val="24"/>
                <w:szCs w:val="24"/>
              </w:rPr>
              <w:t>alisz</w:t>
            </w:r>
            <w:r w:rsidR="00042F0E" w:rsidRPr="00AD229C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</w:p>
          <w:p w14:paraId="0602C6F4" w14:textId="77777777" w:rsidR="00AD229C" w:rsidRPr="00AD229C" w:rsidRDefault="00AD229C" w:rsidP="00AD229C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Podstawą prawną przetwarzania danych osobowych jest art. 6 ust. 1 lit. f RODO, gdzie prawnie uzasadnionym interesem jest bezpieczeństwo osób, mienia oraz dobre imię administratora danych osobowych.</w:t>
            </w:r>
          </w:p>
          <w:p w14:paraId="3A5A87B6" w14:textId="22AEC450" w:rsidR="00334193" w:rsidRPr="00AD229C" w:rsidRDefault="00AD229C" w:rsidP="00AD229C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Więcej</w:t>
            </w:r>
            <w:r w:rsidR="007E1183" w:rsidRPr="00AD2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F0E" w:rsidRPr="00AD229C">
              <w:rPr>
                <w:rFonts w:ascii="Times New Roman" w:hAnsi="Times New Roman" w:cs="Times New Roman"/>
                <w:sz w:val="24"/>
                <w:szCs w:val="24"/>
              </w:rPr>
              <w:t>informacj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 przetwarzaniu danych, w tym przysługujących prawach, jest dostępne na stronie </w:t>
            </w:r>
            <w:r w:rsidRPr="00AD229C">
              <w:rPr>
                <w:rFonts w:ascii="Times New Roman" w:hAnsi="Times New Roman" w:cs="Times New Roman"/>
                <w:bCs/>
                <w:sz w:val="24"/>
                <w:szCs w:val="24"/>
              </w:rPr>
              <w:t>Zespołu Szkół Technicznych</w:t>
            </w:r>
            <w:r w:rsidR="007E1183" w:rsidRPr="00AD2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14:paraId="3E151A9F" w14:textId="3044613C" w:rsidR="00334193" w:rsidRPr="00334193" w:rsidRDefault="00334193" w:rsidP="001D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Tablica informacyjna przy wejściu na teren szkoły/przy wejściu</w:t>
            </w:r>
            <w:r w:rsidR="00DB75F7">
              <w:rPr>
                <w:rFonts w:ascii="Times New Roman" w:hAnsi="Times New Roman" w:cs="Times New Roman"/>
                <w:sz w:val="24"/>
                <w:szCs w:val="24"/>
              </w:rPr>
              <w:t xml:space="preserve"> głównym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budynku.</w:t>
            </w:r>
          </w:p>
        </w:tc>
      </w:tr>
    </w:tbl>
    <w:p w14:paraId="2E4273DA" w14:textId="46634032" w:rsidR="00D14404" w:rsidRDefault="00D14404" w:rsidP="00B00CB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A29B5F" w14:textId="0BA2FBFA" w:rsidR="00D14404" w:rsidRDefault="00D14404" w:rsidP="00B00CB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Zasady monitoringu</w:t>
      </w:r>
    </w:p>
    <w:p w14:paraId="750EB190" w14:textId="69F45281" w:rsidR="00D14404" w:rsidRDefault="00D14404" w:rsidP="00D1440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Zbieraniu, utrwalaniu oraz przechowywaniu podlega wyłącznie obraz (wizja) z kamer systemu monitoringu. Funkcjonujący w jednostce system nie rejestruje dźwięku (fonii).</w:t>
      </w:r>
    </w:p>
    <w:p w14:paraId="5D0E1BEB" w14:textId="57795513" w:rsidR="00D14404" w:rsidRDefault="00D14404" w:rsidP="00D1440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Obszary objęte monitoringiem wizyjnym oznakowane są tablicami </w:t>
      </w:r>
      <w:r w:rsidR="00D371BF">
        <w:rPr>
          <w:rFonts w:ascii="Times New Roman" w:hAnsi="Times New Roman" w:cs="Times New Roman"/>
          <w:sz w:val="24"/>
          <w:szCs w:val="24"/>
        </w:rPr>
        <w:t>przedstawiającymi</w:t>
      </w:r>
      <w:r>
        <w:rPr>
          <w:rFonts w:ascii="Times New Roman" w:hAnsi="Times New Roman" w:cs="Times New Roman"/>
          <w:sz w:val="24"/>
          <w:szCs w:val="24"/>
        </w:rPr>
        <w:t xml:space="preserve"> piktogram</w:t>
      </w:r>
      <w:r w:rsidR="00D371BF">
        <w:rPr>
          <w:rFonts w:ascii="Times New Roman" w:hAnsi="Times New Roman" w:cs="Times New Roman"/>
          <w:sz w:val="24"/>
          <w:szCs w:val="24"/>
        </w:rPr>
        <w:t>y oraz informacje o:</w:t>
      </w:r>
    </w:p>
    <w:p w14:paraId="36DC18F4" w14:textId="6A6CE070" w:rsidR="00D371BF" w:rsidRDefault="00D371BF" w:rsidP="00D371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Administratorze Danych Osobowych</w:t>
      </w:r>
    </w:p>
    <w:p w14:paraId="6DEB14CE" w14:textId="2166BFE1" w:rsidR="00D371BF" w:rsidRDefault="00D371BF" w:rsidP="00D371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32FB">
        <w:rPr>
          <w:rFonts w:ascii="Times New Roman" w:hAnsi="Times New Roman" w:cs="Times New Roman"/>
          <w:sz w:val="24"/>
          <w:szCs w:val="24"/>
        </w:rPr>
        <w:t>Podstawie prawnej przetwarzania danych osobowych</w:t>
      </w:r>
    </w:p>
    <w:p w14:paraId="7592008C" w14:textId="1C9AC458" w:rsidR="00D371BF" w:rsidRPr="00D371BF" w:rsidRDefault="00D371BF" w:rsidP="00D371B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Prawie oraz sposobie uzyskania dodatkowych informacji</w:t>
      </w:r>
    </w:p>
    <w:p w14:paraId="096B0340" w14:textId="619F74B9" w:rsidR="00D371BF" w:rsidRPr="007E1183" w:rsidRDefault="00D371BF" w:rsidP="00D1440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83">
        <w:rPr>
          <w:rFonts w:ascii="Times New Roman" w:hAnsi="Times New Roman" w:cs="Times New Roman"/>
          <w:sz w:val="24"/>
          <w:szCs w:val="24"/>
        </w:rPr>
        <w:t xml:space="preserve">Wzór oznakowania informującego o objęciu monitoringiem stanowi </w:t>
      </w:r>
      <w:r w:rsidRPr="007E1183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7E1183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2C50AB" w:rsidRPr="007E1183">
        <w:rPr>
          <w:rFonts w:ascii="Times New Roman" w:hAnsi="Times New Roman" w:cs="Times New Roman"/>
          <w:sz w:val="24"/>
          <w:szCs w:val="24"/>
        </w:rPr>
        <w:t>r</w:t>
      </w:r>
      <w:r w:rsidRPr="007E1183">
        <w:rPr>
          <w:rFonts w:ascii="Times New Roman" w:hAnsi="Times New Roman" w:cs="Times New Roman"/>
          <w:sz w:val="24"/>
          <w:szCs w:val="24"/>
        </w:rPr>
        <w:t>egulaminu.</w:t>
      </w:r>
    </w:p>
    <w:p w14:paraId="6267379C" w14:textId="5BF60D59" w:rsidR="00D14404" w:rsidRDefault="00D14404" w:rsidP="00D1440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 objęte monitoringiem zostały przeanalizowane pod kątem poszanowania prywatności i intymności osób przebywających na terenie placówki.</w:t>
      </w:r>
    </w:p>
    <w:p w14:paraId="2935BB75" w14:textId="665B973C" w:rsidR="00D14404" w:rsidRDefault="00D371BF" w:rsidP="00D1440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funkcjonuje całodobowo.</w:t>
      </w:r>
    </w:p>
    <w:p w14:paraId="62C5B841" w14:textId="1065B5F2" w:rsidR="00D371BF" w:rsidRDefault="00D371BF" w:rsidP="00D1440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funkcjonowania monitoringu wraz z ich wpływem na bezpieczeństwo uczniów, pracowników i osób przebywających na terenie placówki są na bieżąco monitorowane.</w:t>
      </w:r>
    </w:p>
    <w:p w14:paraId="2901BE03" w14:textId="1DD79599" w:rsidR="00D371BF" w:rsidRDefault="00D371BF" w:rsidP="00D371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2D2D7" w14:textId="1CCFE0C5" w:rsidR="00D371BF" w:rsidRDefault="00D371BF" w:rsidP="00D371B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Zasady rejestracji monitoringu</w:t>
      </w:r>
    </w:p>
    <w:p w14:paraId="6DEEA793" w14:textId="1283F5F4" w:rsidR="00D371BF" w:rsidRDefault="00BF1BD7" w:rsidP="004C147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C1478">
        <w:rPr>
          <w:rFonts w:ascii="Times New Roman" w:hAnsi="Times New Roman" w:cs="Times New Roman"/>
          <w:sz w:val="24"/>
          <w:szCs w:val="24"/>
        </w:rPr>
        <w:t xml:space="preserve">braz utrwalony na rejestratorze przechowywany </w:t>
      </w:r>
      <w:r>
        <w:rPr>
          <w:rFonts w:ascii="Times New Roman" w:hAnsi="Times New Roman" w:cs="Times New Roman"/>
          <w:sz w:val="24"/>
          <w:szCs w:val="24"/>
        </w:rPr>
        <w:t xml:space="preserve">jest przez okres </w:t>
      </w:r>
      <w:r w:rsidR="00EA264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F1BD7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>, po tym czasie może zostać nadpisany.</w:t>
      </w:r>
    </w:p>
    <w:p w14:paraId="3453831F" w14:textId="1FE70F1E" w:rsidR="00BF1BD7" w:rsidRDefault="00BF1BD7" w:rsidP="004C147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przypadkach, w szczególności gdy system monitoringu zarejestrował wydarzenia niezgodne z prawem, zapis może zostać przeniesiony na elektroniczny nośnik pamięci.</w:t>
      </w:r>
    </w:p>
    <w:p w14:paraId="7E3BB69B" w14:textId="2E22A875" w:rsidR="00BF1BD7" w:rsidRDefault="00BF1BD7" w:rsidP="004C147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Nośniki z zachowanymi nagraniami przechowuje ADO.</w:t>
      </w:r>
    </w:p>
    <w:p w14:paraId="02A54EEC" w14:textId="5D454070" w:rsidR="00BF1BD7" w:rsidRPr="007F3386" w:rsidRDefault="00BF1BD7" w:rsidP="004C147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Nośniki zawierające przeniesiony z rejestratora zapis obrazu przechowywane są wyłącznie do momentu ustania jego użyteczności, np. do czasu wyjaśnienia sprawy lub zakończenia odpowiednich postępowań</w:t>
      </w:r>
      <w:r w:rsidR="007F3386">
        <w:rPr>
          <w:rFonts w:ascii="Times New Roman" w:hAnsi="Times New Roman" w:cs="Times New Roman"/>
          <w:sz w:val="24"/>
          <w:szCs w:val="24"/>
        </w:rPr>
        <w:t>.</w:t>
      </w:r>
    </w:p>
    <w:p w14:paraId="31ED64C1" w14:textId="3D4DC32F" w:rsidR="00BF1BD7" w:rsidRPr="008A1805" w:rsidRDefault="00BF1BD7" w:rsidP="004C147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Zapisany obraz z monitoringu może zostać udostępniony zgodnie z zasadami określonymi w </w:t>
      </w:r>
      <w:r w:rsidRPr="001D5161">
        <w:rPr>
          <w:rFonts w:ascii="Times New Roman" w:hAnsi="Times New Roman" w:cs="Times New Roman"/>
          <w:sz w:val="24"/>
          <w:szCs w:val="24"/>
        </w:rPr>
        <w:t>Polityce Bezpieczeństwa</w:t>
      </w:r>
      <w:r>
        <w:rPr>
          <w:rFonts w:ascii="Times New Roman" w:hAnsi="Times New Roman" w:cs="Times New Roman"/>
          <w:sz w:val="24"/>
          <w:szCs w:val="24"/>
        </w:rPr>
        <w:t xml:space="preserve">. Wzór wniosku o udostępnienie nagrania stanowi </w:t>
      </w:r>
      <w:r w:rsidRPr="008A1805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 w:rsidRPr="008A1805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2C50AB" w:rsidRPr="008A1805">
        <w:rPr>
          <w:rFonts w:ascii="Times New Roman" w:hAnsi="Times New Roman" w:cs="Times New Roman"/>
          <w:sz w:val="24"/>
          <w:szCs w:val="24"/>
        </w:rPr>
        <w:t>r</w:t>
      </w:r>
      <w:r w:rsidRPr="008A1805">
        <w:rPr>
          <w:rFonts w:ascii="Times New Roman" w:hAnsi="Times New Roman" w:cs="Times New Roman"/>
          <w:sz w:val="24"/>
          <w:szCs w:val="24"/>
        </w:rPr>
        <w:t>egulaminu.</w:t>
      </w:r>
    </w:p>
    <w:p w14:paraId="6B45C414" w14:textId="0B288F19" w:rsidR="002C50AB" w:rsidRPr="008A1805" w:rsidRDefault="002C50AB" w:rsidP="004C147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Nośniki zawierające utrwalony zapis wizyjny podlegają obowiązkowi tworzenia kopii zapasowych zgodnie z procedurami określonymi w </w:t>
      </w:r>
      <w:r w:rsidRPr="008A1805">
        <w:rPr>
          <w:rFonts w:ascii="Times New Roman" w:hAnsi="Times New Roman" w:cs="Times New Roman"/>
          <w:sz w:val="24"/>
          <w:szCs w:val="24"/>
        </w:rPr>
        <w:t>Polityce Bezpieczeństwa.</w:t>
      </w:r>
    </w:p>
    <w:p w14:paraId="2E067033" w14:textId="6BAB2D4A" w:rsidR="002C50AB" w:rsidRPr="008A1805" w:rsidRDefault="002C50AB" w:rsidP="004C147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momencie ustania użyteczności nagrania zapisanego na zewnętrznym nośniku, jest ono usuwane zgodnie z procedurą określoną w </w:t>
      </w:r>
      <w:r w:rsidRPr="008A1805">
        <w:rPr>
          <w:rFonts w:ascii="Times New Roman" w:hAnsi="Times New Roman" w:cs="Times New Roman"/>
          <w:sz w:val="24"/>
          <w:szCs w:val="24"/>
        </w:rPr>
        <w:t>Polityce Bezpieczeństwa.</w:t>
      </w:r>
    </w:p>
    <w:p w14:paraId="20F572B6" w14:textId="07E3F1DE" w:rsidR="002C50AB" w:rsidRPr="001D5161" w:rsidRDefault="002C50AB" w:rsidP="004C147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zapisu wizyjnego utrwalonego w rejestratorze oraz zewnętrznych nośników posiada wyłącznie Administrator Danych Osobowych oraz upoważnione przez niego osoby</w:t>
      </w:r>
      <w:r w:rsidR="006F32FB">
        <w:rPr>
          <w:rFonts w:ascii="Times New Roman" w:hAnsi="Times New Roman" w:cs="Times New Roman"/>
          <w:sz w:val="24"/>
          <w:szCs w:val="24"/>
        </w:rPr>
        <w:t xml:space="preserve">, w tym </w:t>
      </w:r>
      <w:r w:rsidR="006F32FB" w:rsidRPr="006F32FB">
        <w:rPr>
          <w:rFonts w:ascii="Times New Roman" w:hAnsi="Times New Roman" w:cs="Times New Roman"/>
          <w:bCs/>
          <w:sz w:val="24"/>
          <w:szCs w:val="24"/>
        </w:rPr>
        <w:t>Inspektor Ochrony Danych Osobowych</w:t>
      </w:r>
      <w:r>
        <w:rPr>
          <w:rFonts w:ascii="Times New Roman" w:hAnsi="Times New Roman" w:cs="Times New Roman"/>
          <w:sz w:val="24"/>
          <w:szCs w:val="24"/>
        </w:rPr>
        <w:t xml:space="preserve">, zgodnie z procedurami określonymi w </w:t>
      </w:r>
      <w:r w:rsidRPr="001D5161">
        <w:rPr>
          <w:rFonts w:ascii="Times New Roman" w:hAnsi="Times New Roman" w:cs="Times New Roman"/>
          <w:sz w:val="24"/>
          <w:szCs w:val="24"/>
        </w:rPr>
        <w:t>Polityce Bezpieczeństwa.</w:t>
      </w:r>
    </w:p>
    <w:p w14:paraId="48C42CBC" w14:textId="197EF1E4" w:rsidR="002C50AB" w:rsidRPr="001D5161" w:rsidRDefault="002C50AB" w:rsidP="004C147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Rejestrator oraz zewnętrzne nośniki zawierające zapisany obraz zabezpieczone są przed dostępem osób nieupoważnionych poprzez zastosowanie środków technicznych oraz organizacyjnych określonych w </w:t>
      </w:r>
      <w:r w:rsidRPr="001D5161">
        <w:rPr>
          <w:rFonts w:ascii="Times New Roman" w:hAnsi="Times New Roman" w:cs="Times New Roman"/>
          <w:sz w:val="24"/>
          <w:szCs w:val="24"/>
        </w:rPr>
        <w:t>Polityce Bezpieczeństwa.</w:t>
      </w:r>
    </w:p>
    <w:p w14:paraId="36126A41" w14:textId="08C51ACC" w:rsidR="002C50AB" w:rsidRDefault="002C50AB" w:rsidP="002C50AB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A1BF75" w14:textId="44D46D57" w:rsidR="002C50AB" w:rsidRDefault="002C50AB" w:rsidP="002C50AB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Udostępnianie danych objętych monitoringiem</w:t>
      </w:r>
    </w:p>
    <w:p w14:paraId="247388CF" w14:textId="5783C691" w:rsidR="002C50AB" w:rsidRDefault="00CC169F" w:rsidP="00CC169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Danych zabezpiecza zdarzenia zarejestrowane przez monitoring, które zagrażają bezpieczeństwu, życiu i zdrowiu uczniów, pracowników i innych osób przebywających na terenie szkoły, niszczenie i kradzież mienia,</w:t>
      </w:r>
      <w:r w:rsidRPr="00CC1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celów dowodowych na wniosek:</w:t>
      </w:r>
    </w:p>
    <w:p w14:paraId="540D3F73" w14:textId="77777777" w:rsidR="003F798C" w:rsidRDefault="003F798C" w:rsidP="003F798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organów prowadzących postępowania, np. policji, prokuratury, sądu;</w:t>
      </w:r>
    </w:p>
    <w:p w14:paraId="1B48019C" w14:textId="77777777" w:rsidR="003F798C" w:rsidRDefault="003F798C" w:rsidP="003F798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osób obserwujących monitoring, które zaobserwowały czyny niedozwolone,</w:t>
      </w:r>
    </w:p>
    <w:p w14:paraId="75658E33" w14:textId="0A523F93" w:rsidR="003F798C" w:rsidRPr="007E1183" w:rsidRDefault="003F798C" w:rsidP="007E118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osób trzecich.</w:t>
      </w:r>
    </w:p>
    <w:p w14:paraId="69ADD26A" w14:textId="77777777" w:rsidR="003F798C" w:rsidRPr="003F798C" w:rsidRDefault="003F798C" w:rsidP="003F798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98C">
        <w:rPr>
          <w:rFonts w:ascii="Times New Roman" w:hAnsi="Times New Roman" w:cs="Times New Roman"/>
          <w:sz w:val="24"/>
          <w:szCs w:val="24"/>
        </w:rPr>
        <w:t>Zabezpieczenie danych monitoringu polega na ich zarejestrowaniu na nośniku danych, umożliwiającym ich powielanie.</w:t>
      </w:r>
    </w:p>
    <w:p w14:paraId="624C9EBC" w14:textId="7F778FFE" w:rsidR="003F798C" w:rsidRDefault="003F798C" w:rsidP="003F798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98C">
        <w:rPr>
          <w:rFonts w:ascii="Times New Roman" w:hAnsi="Times New Roman" w:cs="Times New Roman"/>
          <w:sz w:val="24"/>
          <w:szCs w:val="24"/>
        </w:rPr>
        <w:t>Nośniki danych zawierające zarejestrowane dane powinny być zabezpieczone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798C">
        <w:rPr>
          <w:rFonts w:ascii="Times New Roman" w:hAnsi="Times New Roman" w:cs="Times New Roman"/>
          <w:sz w:val="24"/>
          <w:szCs w:val="24"/>
        </w:rPr>
        <w:t>przechowywane w specjalnie wyznaczonym do tego miejscu.</w:t>
      </w:r>
    </w:p>
    <w:p w14:paraId="28DC104A" w14:textId="361CF293" w:rsidR="00023296" w:rsidRDefault="00023296" w:rsidP="003F798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Zabezpieczone dane z monitoringu są udostępniane tylko organom prowadzącym postępowanie w sprawie zarejestrowanego zdarzenia, np. policji, prokuraturze, sądom, które działają na podstawie odrębnych przepisów.</w:t>
      </w:r>
    </w:p>
    <w:p w14:paraId="0F92CCF8" w14:textId="0EECAB2A" w:rsidR="00023296" w:rsidRDefault="00023296" w:rsidP="003F798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Zabezpieczone dane mogą być również przekazywane ubezpieczycielowi placówki w ramach prowadzonej  likwidacji szkody osobowej lub majątkowej zgłoszonej przez osoby trzecie.</w:t>
      </w:r>
    </w:p>
    <w:p w14:paraId="286F224E" w14:textId="2F973FF8" w:rsidR="004561C9" w:rsidRDefault="004561C9" w:rsidP="003F798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fizyczne (pełnoletni uczniowie, rodzice uczniów niepełnoletnich) mogą w uzasadnionych przypadkach</w:t>
      </w:r>
      <w:r w:rsidR="009E6EE6">
        <w:rPr>
          <w:rFonts w:ascii="Times New Roman" w:hAnsi="Times New Roman" w:cs="Times New Roman"/>
          <w:sz w:val="24"/>
          <w:szCs w:val="24"/>
        </w:rPr>
        <w:t xml:space="preserve"> (w szczególności, gdy dane ucznia znajdują się w materiałach pozyskanych z monitoringu)</w:t>
      </w:r>
      <w:r>
        <w:rPr>
          <w:rFonts w:ascii="Times New Roman" w:hAnsi="Times New Roman" w:cs="Times New Roman"/>
          <w:sz w:val="24"/>
          <w:szCs w:val="24"/>
        </w:rPr>
        <w:t xml:space="preserve"> uzyskać zgodę na wgląd do nagrania w</w:t>
      </w:r>
      <w:r w:rsidR="009E6E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obecności ADO i szkolnego inspektora RODO, o ile nie narusza to </w:t>
      </w:r>
      <w:r w:rsidR="009E6EE6">
        <w:rPr>
          <w:rFonts w:ascii="Times New Roman" w:hAnsi="Times New Roman" w:cs="Times New Roman"/>
          <w:sz w:val="24"/>
          <w:szCs w:val="24"/>
        </w:rPr>
        <w:t>praw osób trzecich.</w:t>
      </w:r>
    </w:p>
    <w:p w14:paraId="76021C86" w14:textId="6506E133" w:rsidR="00CC5D34" w:rsidRPr="004561C9" w:rsidRDefault="00023296" w:rsidP="004561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Każdorazowe zabezpieczenie zdarzeń zrejestrowanych przez monitoring odbywa się na pisemny wniosek w/w podmiotów</w:t>
      </w:r>
      <w:r w:rsidR="004561C9">
        <w:rPr>
          <w:rFonts w:ascii="Times New Roman" w:hAnsi="Times New Roman" w:cs="Times New Roman"/>
          <w:sz w:val="24"/>
          <w:szCs w:val="24"/>
        </w:rPr>
        <w:t xml:space="preserve"> i osób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5D34">
        <w:rPr>
          <w:rFonts w:ascii="Times New Roman" w:hAnsi="Times New Roman" w:cs="Times New Roman"/>
          <w:sz w:val="24"/>
          <w:szCs w:val="24"/>
        </w:rPr>
        <w:t xml:space="preserve"> Wniosek taki należy złożyć w terminie do 7 dni, licząc od dnia, w którym mogło mieć miejsce zdarzenie i musi zawierać datę, przybliżony czas oraz miejsce zdarzenia.</w:t>
      </w:r>
    </w:p>
    <w:p w14:paraId="177C693D" w14:textId="77777777" w:rsidR="002F291E" w:rsidRDefault="002F291E" w:rsidP="003F798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 monitoringu zabezpieczone na wniosek uprawnionego podmiotu są przechowywane przez ADO przez okres jednego roku od dnia złożenia wniosku. Po upływie tego terminu zabezpieczone dane są niszczone.</w:t>
      </w:r>
    </w:p>
    <w:p w14:paraId="3FDAF99A" w14:textId="1FBD710A" w:rsidR="00023296" w:rsidRDefault="002F291E" w:rsidP="003F798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czynności niszczenia danych, o których mowa powyżej</w:t>
      </w:r>
      <w:r w:rsidR="00023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sporządza się notatkę, która powinna zawierać:</w:t>
      </w:r>
    </w:p>
    <w:p w14:paraId="41A644C1" w14:textId="6F7D362C" w:rsidR="002F291E" w:rsidRDefault="002F291E" w:rsidP="002F29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i miejsce zarejestrowanego obrazu zdarzeń podlegającego zniszczeniu,</w:t>
      </w:r>
    </w:p>
    <w:p w14:paraId="31942541" w14:textId="77CECFC9" w:rsidR="002F291E" w:rsidRDefault="002F291E" w:rsidP="002F29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zniszczenia,</w:t>
      </w:r>
    </w:p>
    <w:p w14:paraId="5406451C" w14:textId="625B33B0" w:rsidR="002F291E" w:rsidRDefault="002F291E" w:rsidP="002F29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imię, nazwisko, stanowisko służbowe </w:t>
      </w:r>
      <w:r w:rsidR="007F3386">
        <w:rPr>
          <w:rFonts w:ascii="Times New Roman" w:hAnsi="Times New Roman" w:cs="Times New Roman"/>
          <w:sz w:val="24"/>
          <w:szCs w:val="24"/>
        </w:rPr>
        <w:t>osoby dokonującej zniszczenia,</w:t>
      </w:r>
    </w:p>
    <w:p w14:paraId="5FDADB99" w14:textId="37EE2F2A" w:rsidR="007F3386" w:rsidRDefault="007F3386" w:rsidP="002F29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i miejsce zniszczenia,</w:t>
      </w:r>
    </w:p>
    <w:p w14:paraId="5E71D0A8" w14:textId="0EA8C320" w:rsidR="00B94A81" w:rsidRDefault="007F3386" w:rsidP="00EA264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dokonującej zniszczenia.</w:t>
      </w:r>
    </w:p>
    <w:p w14:paraId="7505554F" w14:textId="77777777" w:rsidR="007E1183" w:rsidRDefault="007E1183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64B0A" w14:textId="77777777" w:rsidR="00F6425E" w:rsidRDefault="00F6425E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97C3A" w14:textId="77777777" w:rsidR="00F6425E" w:rsidRDefault="00F6425E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F7C62" w14:textId="77777777" w:rsidR="00F6425E" w:rsidRDefault="00F6425E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3FC09" w14:textId="77777777" w:rsidR="007E1183" w:rsidRDefault="007E1183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F3A4D" w14:textId="072484EB" w:rsidR="007E1183" w:rsidRDefault="007E1183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53AD2" w14:textId="055C9535" w:rsidR="007E1183" w:rsidRDefault="007E1183" w:rsidP="00EA2641">
      <w:pPr>
        <w:spacing w:line="276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BD4D58A" w14:textId="77777777" w:rsidR="00F6425E" w:rsidRDefault="00F6425E" w:rsidP="00EA2641">
      <w:pPr>
        <w:spacing w:line="276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F10ED51" w14:textId="77777777" w:rsidR="00F6425E" w:rsidRDefault="00F6425E" w:rsidP="00EA2641">
      <w:pPr>
        <w:spacing w:line="276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76D22A2" w14:textId="77777777" w:rsidR="00F6425E" w:rsidRDefault="00F6425E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38682" w14:textId="77777777" w:rsidR="00CD6545" w:rsidRDefault="00CD6545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63082" w14:textId="77777777" w:rsidR="00CD6545" w:rsidRDefault="00CD6545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59BE9" w14:textId="77777777" w:rsidR="00CD6545" w:rsidRDefault="00CD6545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B9853" w14:textId="77777777" w:rsidR="00CD6545" w:rsidRDefault="00CD6545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FCC65" w14:textId="77777777" w:rsidR="00CD6545" w:rsidRDefault="00CD6545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2A642" w14:textId="77777777" w:rsidR="00CD6545" w:rsidRDefault="00CD6545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E2C84" w14:textId="77777777" w:rsidR="00CD6545" w:rsidRDefault="00CD6545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87814" w14:textId="77777777" w:rsidR="00CD6545" w:rsidRDefault="00CD6545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B5A72" w14:textId="77777777" w:rsidR="00CD6545" w:rsidRDefault="00CD6545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36245" w14:textId="77777777" w:rsidR="00CD6545" w:rsidRDefault="00CD6545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B3886" w14:textId="2431EADC" w:rsidR="00CD6545" w:rsidRDefault="00F6425E" w:rsidP="00CD654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A8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2A0BD064" wp14:editId="22465755">
            <wp:simplePos x="0" y="0"/>
            <wp:positionH relativeFrom="margin">
              <wp:posOffset>457200</wp:posOffset>
            </wp:positionH>
            <wp:positionV relativeFrom="page">
              <wp:posOffset>2949575</wp:posOffset>
            </wp:positionV>
            <wp:extent cx="5807710" cy="4133850"/>
            <wp:effectExtent l="0" t="0" r="2540" b="0"/>
            <wp:wrapThrough wrapText="bothSides">
              <wp:wrapPolygon edited="0">
                <wp:start x="0" y="0"/>
                <wp:lineTo x="0" y="21500"/>
                <wp:lineTo x="21539" y="21500"/>
                <wp:lineTo x="2153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BD688" w14:textId="77777777" w:rsidR="00F6425E" w:rsidRDefault="00F6425E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24BC2" w14:textId="2A4FDDDA" w:rsidR="00EA2641" w:rsidRDefault="00EA2641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64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F32F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4AC0CD0" w14:textId="3774739C" w:rsidR="00CD6545" w:rsidRDefault="00CD6545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2929C" w14:textId="77777777" w:rsidR="006F32FB" w:rsidRDefault="006F32FB" w:rsidP="00CD6545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197F5705" w14:textId="77777777" w:rsidR="006F32FB" w:rsidRDefault="006F32FB" w:rsidP="00CD6545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453A2751" w14:textId="77777777" w:rsidR="006F32FB" w:rsidRDefault="006F32FB" w:rsidP="00CD6545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630339B9" w14:textId="77777777" w:rsidR="006F32FB" w:rsidRDefault="006F32FB" w:rsidP="00CD6545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0DCA4C3F" w14:textId="77777777" w:rsidR="006F32FB" w:rsidRDefault="006F32FB" w:rsidP="00CD6545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24DBBECA" w14:textId="77777777" w:rsidR="006F32FB" w:rsidRDefault="006F32FB" w:rsidP="00CD6545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45319E16" w14:textId="77777777" w:rsidR="006F32FB" w:rsidRDefault="006F32FB" w:rsidP="00CD6545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1B8A78A7" w14:textId="77777777" w:rsidR="006F32FB" w:rsidRDefault="006F32FB" w:rsidP="00CD6545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2A435D29" w14:textId="77777777" w:rsidR="006F32FB" w:rsidRDefault="006F32FB" w:rsidP="00CD6545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7559B419" w14:textId="77777777" w:rsidR="006F32FB" w:rsidRDefault="006F32FB" w:rsidP="00CD6545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0D5F2ADB" w14:textId="77777777" w:rsidR="006F32FB" w:rsidRDefault="006F32FB" w:rsidP="00CD6545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1E41935E" w14:textId="54BF4C59" w:rsidR="00CD6545" w:rsidRDefault="00CD6545" w:rsidP="00CD6545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E0CBF2" w14:textId="4FFCE60B" w:rsidR="00CD6545" w:rsidRDefault="00CD6545" w:rsidP="00CD6545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1219C0" w14:textId="77777777" w:rsidR="00CD6545" w:rsidRPr="00CD6545" w:rsidRDefault="00CD6545" w:rsidP="00CD6545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4CC0D6" w14:textId="788E8571" w:rsidR="009E6EE6" w:rsidRDefault="009E6EE6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226A2" w14:textId="77777777" w:rsidR="009E6EE6" w:rsidRPr="00EA2641" w:rsidRDefault="009E6EE6" w:rsidP="00EA264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6861A" w14:textId="7809A9B7" w:rsidR="00EA2641" w:rsidRDefault="00EA2641" w:rsidP="00B94A81">
      <w:pPr>
        <w:pStyle w:val="Akapitzlist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5C0D49B" w14:textId="49E3DA11" w:rsidR="00EA2641" w:rsidRDefault="00EA2641" w:rsidP="00EA2641">
      <w:pPr>
        <w:pStyle w:val="Akapitzlist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69BDBAC" w14:textId="7E3496C8" w:rsidR="00EA2641" w:rsidRPr="00EA2641" w:rsidRDefault="00EA2641" w:rsidP="00EA2641">
      <w:pPr>
        <w:pStyle w:val="Akapitzlist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5891E85" w14:textId="77777777" w:rsidR="006F32FB" w:rsidRDefault="006F32FB" w:rsidP="00B94A8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498CE" w14:textId="77777777" w:rsidR="006F32FB" w:rsidRDefault="006F32FB" w:rsidP="00B94A8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6CB0F" w14:textId="77777777" w:rsidR="006F32FB" w:rsidRDefault="006F32FB" w:rsidP="00B94A8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8EF71" w14:textId="77777777" w:rsidR="006F32FB" w:rsidRDefault="006F32FB" w:rsidP="00B94A8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69898" w14:textId="77777777" w:rsidR="006F32FB" w:rsidRDefault="006F32FB" w:rsidP="00B94A8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EC4BE" w14:textId="77777777" w:rsidR="006F32FB" w:rsidRDefault="006F32FB" w:rsidP="006F32FB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5F227F37" w14:textId="01B03295" w:rsidR="001D5161" w:rsidRDefault="001D5161" w:rsidP="001D5161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6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F23E55A" w14:textId="77777777" w:rsidR="001D5161" w:rsidRDefault="001D5161" w:rsidP="001D5161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488D131" w14:textId="77777777" w:rsidR="006F32FB" w:rsidRDefault="006F32FB" w:rsidP="006F32FB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D6545">
        <w:rPr>
          <w:rFonts w:ascii="Times New Roman" w:hAnsi="Times New Roman" w:cs="Times New Roman"/>
          <w:sz w:val="28"/>
          <w:szCs w:val="28"/>
        </w:rPr>
        <w:t>Wniosek o udostępnienie nagrania z monitoring wizyjnego</w:t>
      </w:r>
    </w:p>
    <w:p w14:paraId="4FCE13B3" w14:textId="77777777" w:rsidR="006F32FB" w:rsidRDefault="006F32FB" w:rsidP="006F32FB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2FD69E22" w14:textId="7033CD1C" w:rsidR="006F32FB" w:rsidRDefault="006F32FB" w:rsidP="006F32F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6545">
        <w:rPr>
          <w:rFonts w:ascii="Times New Roman" w:hAnsi="Times New Roman" w:cs="Times New Roman"/>
          <w:sz w:val="24"/>
          <w:szCs w:val="24"/>
        </w:rPr>
        <w:t>Wniosek do:</w:t>
      </w:r>
      <w:r w:rsidR="00251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6DD48" w14:textId="54E0C8E7" w:rsidR="002519DE" w:rsidRPr="00CD6545" w:rsidRDefault="00F65C16" w:rsidP="006F32F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E88260D">
          <v:rect id="_x0000_i1025" style="width:0;height:1.5pt" o:hralign="center" o:hrstd="t" o:hr="t" fillcolor="#a0a0a0" stroked="f"/>
        </w:pict>
      </w:r>
    </w:p>
    <w:p w14:paraId="577D4B9A" w14:textId="77777777" w:rsidR="006F32FB" w:rsidRPr="00CD6545" w:rsidRDefault="006F32FB" w:rsidP="006F32F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CA3732" w14:textId="77777777" w:rsidR="006F32FB" w:rsidRDefault="006F32FB" w:rsidP="006F32F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6545">
        <w:rPr>
          <w:rFonts w:ascii="Times New Roman" w:hAnsi="Times New Roman" w:cs="Times New Roman"/>
          <w:sz w:val="24"/>
          <w:szCs w:val="24"/>
        </w:rPr>
        <w:t>Wnioskodawca:</w:t>
      </w:r>
    </w:p>
    <w:p w14:paraId="74B47AB6" w14:textId="6B84CF2A" w:rsidR="006F32FB" w:rsidRDefault="00F65C16" w:rsidP="006F32F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21DC7C0">
          <v:rect id="_x0000_i1026" style="width:0;height:1.5pt" o:hralign="center" o:hrstd="t" o:hr="t" fillcolor="#a0a0a0" stroked="f"/>
        </w:pict>
      </w:r>
    </w:p>
    <w:p w14:paraId="1BC0E9E4" w14:textId="1915382B" w:rsidR="008A1805" w:rsidRDefault="00F65C16" w:rsidP="006F32F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EE4581C">
          <v:rect id="_x0000_i1027" style="width:0;height:1.5pt" o:hralign="center" o:hrstd="t" o:hr="t" fillcolor="#a0a0a0" stroked="f"/>
        </w:pict>
      </w:r>
    </w:p>
    <w:p w14:paraId="2F1DBB99" w14:textId="6D1D364C" w:rsidR="008A1805" w:rsidRPr="008A1805" w:rsidRDefault="008A1805" w:rsidP="008A1805">
      <w:pPr>
        <w:spacing w:line="276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(imię, nazwisko i adres zamieszkania wnioskodawcy, ew. NIP oraz REGON)</w:t>
      </w:r>
    </w:p>
    <w:p w14:paraId="5E1875C1" w14:textId="77777777" w:rsidR="008A1805" w:rsidRDefault="008A1805" w:rsidP="006F32F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D49A91" w14:textId="77777777" w:rsidR="006F32FB" w:rsidRDefault="006F32FB" w:rsidP="006F32F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godzina i miejsce, w którym został dokonany zapis monitoringu wizyjnego:</w:t>
      </w:r>
    </w:p>
    <w:p w14:paraId="593A8FA8" w14:textId="4B1E5F1D" w:rsidR="006F32FB" w:rsidRDefault="00F65C16" w:rsidP="006F32F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EA6ABED">
          <v:rect id="_x0000_i1028" style="width:0;height:1.5pt" o:hralign="center" o:hrstd="t" o:hr="t" fillcolor="#a0a0a0" stroked="f"/>
        </w:pict>
      </w:r>
    </w:p>
    <w:p w14:paraId="6B6A466D" w14:textId="113350C2" w:rsidR="008A1805" w:rsidRDefault="00F65C16" w:rsidP="006F32F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D04EE36">
          <v:rect id="_x0000_i1029" style="width:0;height:1.5pt" o:hralign="center" o:hrstd="t" o:hr="t" fillcolor="#a0a0a0" stroked="f"/>
        </w:pict>
      </w:r>
    </w:p>
    <w:p w14:paraId="78ADCC5C" w14:textId="77777777" w:rsidR="008A1805" w:rsidRDefault="008A1805" w:rsidP="006F32F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6A5F7D9" w14:textId="77777777" w:rsidR="006F32FB" w:rsidRDefault="006F32FB" w:rsidP="006F32F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przeznaczenia dla udostępnionego zapisu:</w:t>
      </w:r>
    </w:p>
    <w:p w14:paraId="1822152E" w14:textId="1879DA6E" w:rsidR="006F32FB" w:rsidRDefault="00F65C16" w:rsidP="006F32F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06E09C7">
          <v:rect id="_x0000_i1030" style="width:0;height:1.5pt" o:hralign="center" o:hrstd="t" o:hr="t" fillcolor="#a0a0a0" stroked="f"/>
        </w:pict>
      </w:r>
    </w:p>
    <w:p w14:paraId="15BD7E37" w14:textId="4E32E8F1" w:rsidR="002519DE" w:rsidRDefault="00F65C16" w:rsidP="006F32F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3AA0FF5">
          <v:rect id="_x0000_i1031" style="width:0;height:1.5pt" o:hralign="center" o:hrstd="t" o:hr="t" fillcolor="#a0a0a0" stroked="f"/>
        </w:pict>
      </w:r>
    </w:p>
    <w:p w14:paraId="3E85D3DE" w14:textId="77777777" w:rsidR="008A1805" w:rsidRDefault="008A1805" w:rsidP="006F32F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E9334EA" w14:textId="77777777" w:rsidR="006F32FB" w:rsidRDefault="006F32FB" w:rsidP="006F32F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umożliwiające wyszukanie nagrania:</w:t>
      </w:r>
    </w:p>
    <w:p w14:paraId="121F5592" w14:textId="470C70E4" w:rsidR="002519DE" w:rsidRDefault="00F65C16" w:rsidP="006F32F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6D15090">
          <v:rect id="_x0000_i1032" style="width:0;height:1.5pt" o:hralign="center" o:hrstd="t" o:hr="t" fillcolor="#a0a0a0" stroked="f"/>
        </w:pict>
      </w:r>
    </w:p>
    <w:p w14:paraId="4353A6BB" w14:textId="35BBAF9C" w:rsidR="002519DE" w:rsidRDefault="00F65C16" w:rsidP="006F32FB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762008B">
          <v:rect id="_x0000_i1033" style="width:0;height:1.5pt" o:hralign="center" o:hrstd="t" o:hr="t" fillcolor="#a0a0a0" stroked="f"/>
        </w:pict>
      </w:r>
    </w:p>
    <w:p w14:paraId="0ACB2971" w14:textId="64117D5E" w:rsidR="006E5D96" w:rsidRDefault="00B94A81" w:rsidP="00B94A8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6F67527" wp14:editId="0E036FC5">
                <wp:extent cx="304800" cy="304800"/>
                <wp:effectExtent l="0" t="0" r="0" b="0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DB8664" id="Prostokąt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m1zWO0BAADFAwAADgAAAAAAAAAAAAAAAAAuAgAAZHJzL2Uyb0RvYy54bWxQ&#10;SwECLQAUAAYACAAAACEATKDpLNgAAAADAQAADwAAAAAAAAAAAAAAAABH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</w:p>
    <w:p w14:paraId="14B901D1" w14:textId="77777777" w:rsidR="008A1805" w:rsidRDefault="008A1805" w:rsidP="00B94A8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1D4FA" w14:textId="77777777" w:rsidR="008A1805" w:rsidRDefault="008A1805" w:rsidP="008A1805">
      <w:pPr>
        <w:pStyle w:val="Akapitzlist"/>
        <w:spacing w:line="276" w:lineRule="auto"/>
        <w:ind w:left="6946" w:hanging="283"/>
        <w:rPr>
          <w:rFonts w:ascii="Times New Roman" w:hAnsi="Times New Roman" w:cs="Times New Roman"/>
          <w:sz w:val="24"/>
          <w:szCs w:val="24"/>
        </w:rPr>
      </w:pPr>
    </w:p>
    <w:p w14:paraId="73EB2E8D" w14:textId="57C143C6" w:rsidR="008A1805" w:rsidRDefault="00F65C16" w:rsidP="008A1805">
      <w:pPr>
        <w:pStyle w:val="Akapitzlist"/>
        <w:spacing w:line="276" w:lineRule="auto"/>
        <w:ind w:left="694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CD37876">
          <v:rect id="_x0000_i1034" style="width:0;height:1.5pt" o:hralign="center" o:hrstd="t" o:hr="t" fillcolor="#a0a0a0" stroked="f"/>
        </w:pict>
      </w:r>
    </w:p>
    <w:p w14:paraId="18875A50" w14:textId="1BA0690F" w:rsidR="008A1805" w:rsidRPr="00F55A5B" w:rsidRDefault="008A1805" w:rsidP="008A1805">
      <w:pPr>
        <w:pStyle w:val="Akapitzlis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A1805" w:rsidRPr="00F55A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DC340" w14:textId="77777777" w:rsidR="003C7C54" w:rsidRDefault="003C7C54" w:rsidP="00B94A81">
      <w:pPr>
        <w:spacing w:after="0" w:line="240" w:lineRule="auto"/>
      </w:pPr>
      <w:r>
        <w:separator/>
      </w:r>
    </w:p>
  </w:endnote>
  <w:endnote w:type="continuationSeparator" w:id="0">
    <w:p w14:paraId="3CC30984" w14:textId="77777777" w:rsidR="003C7C54" w:rsidRDefault="003C7C54" w:rsidP="00B9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124AB" w14:textId="77777777" w:rsidR="003C7C54" w:rsidRDefault="003C7C54" w:rsidP="00B94A81">
      <w:pPr>
        <w:spacing w:after="0" w:line="240" w:lineRule="auto"/>
      </w:pPr>
      <w:r>
        <w:separator/>
      </w:r>
    </w:p>
  </w:footnote>
  <w:footnote w:type="continuationSeparator" w:id="0">
    <w:p w14:paraId="2717DCA9" w14:textId="77777777" w:rsidR="003C7C54" w:rsidRDefault="003C7C54" w:rsidP="00B9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41B08" w14:textId="2C6723AA" w:rsidR="00B94A81" w:rsidRDefault="00B94A81">
    <w:pPr>
      <w:pStyle w:val="Nagwek"/>
      <w:rPr>
        <w:rFonts w:ascii="Times New Roman" w:hAnsi="Times New Roman" w:cs="Times New Roman"/>
        <w:sz w:val="24"/>
        <w:szCs w:val="24"/>
      </w:rPr>
    </w:pPr>
  </w:p>
  <w:p w14:paraId="0BCFF758" w14:textId="77777777" w:rsidR="00EA2641" w:rsidRDefault="00EA2641">
    <w:pPr>
      <w:pStyle w:val="Nagwek"/>
      <w:rPr>
        <w:rFonts w:ascii="Times New Roman" w:hAnsi="Times New Roman" w:cs="Times New Roman"/>
        <w:sz w:val="24"/>
        <w:szCs w:val="24"/>
      </w:rPr>
    </w:pPr>
  </w:p>
  <w:p w14:paraId="44699B61" w14:textId="77777777" w:rsidR="00EA2641" w:rsidRPr="00B94A81" w:rsidRDefault="00EA2641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F2D"/>
    <w:multiLevelType w:val="hybridMultilevel"/>
    <w:tmpl w:val="05DC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2776F"/>
    <w:multiLevelType w:val="hybridMultilevel"/>
    <w:tmpl w:val="E15C0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33597"/>
    <w:multiLevelType w:val="hybridMultilevel"/>
    <w:tmpl w:val="28FA5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2B08"/>
    <w:multiLevelType w:val="hybridMultilevel"/>
    <w:tmpl w:val="667E8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A3FDF"/>
    <w:multiLevelType w:val="hybridMultilevel"/>
    <w:tmpl w:val="BC245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A3A80"/>
    <w:multiLevelType w:val="hybridMultilevel"/>
    <w:tmpl w:val="8BC6B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23CA6"/>
    <w:multiLevelType w:val="multilevel"/>
    <w:tmpl w:val="D2F217F0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32516BB"/>
    <w:multiLevelType w:val="hybridMultilevel"/>
    <w:tmpl w:val="46F0B738"/>
    <w:lvl w:ilvl="0" w:tplc="74D8E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2F0201"/>
    <w:multiLevelType w:val="hybridMultilevel"/>
    <w:tmpl w:val="624A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B2A46"/>
    <w:multiLevelType w:val="hybridMultilevel"/>
    <w:tmpl w:val="BF20BBDC"/>
    <w:lvl w:ilvl="0" w:tplc="9F447F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EB"/>
    <w:rsid w:val="00023296"/>
    <w:rsid w:val="00042F0E"/>
    <w:rsid w:val="000F37E6"/>
    <w:rsid w:val="001D5161"/>
    <w:rsid w:val="002519DE"/>
    <w:rsid w:val="002A387A"/>
    <w:rsid w:val="002C50AB"/>
    <w:rsid w:val="002F291E"/>
    <w:rsid w:val="00334193"/>
    <w:rsid w:val="003B1FB7"/>
    <w:rsid w:val="003C7C54"/>
    <w:rsid w:val="003C7E4B"/>
    <w:rsid w:val="003F6685"/>
    <w:rsid w:val="003F798C"/>
    <w:rsid w:val="004561C9"/>
    <w:rsid w:val="004644B5"/>
    <w:rsid w:val="004C1478"/>
    <w:rsid w:val="006E5D96"/>
    <w:rsid w:val="006F32FB"/>
    <w:rsid w:val="007E1183"/>
    <w:rsid w:val="007F3386"/>
    <w:rsid w:val="008A1805"/>
    <w:rsid w:val="009147A4"/>
    <w:rsid w:val="009844EB"/>
    <w:rsid w:val="009E6EE6"/>
    <w:rsid w:val="00A05CC7"/>
    <w:rsid w:val="00A84C8C"/>
    <w:rsid w:val="00AD229C"/>
    <w:rsid w:val="00AF3B3D"/>
    <w:rsid w:val="00B00CB0"/>
    <w:rsid w:val="00B2436F"/>
    <w:rsid w:val="00B94A81"/>
    <w:rsid w:val="00BF1BD7"/>
    <w:rsid w:val="00CC169F"/>
    <w:rsid w:val="00CC5D34"/>
    <w:rsid w:val="00CD6545"/>
    <w:rsid w:val="00D14404"/>
    <w:rsid w:val="00D371BF"/>
    <w:rsid w:val="00DB75F7"/>
    <w:rsid w:val="00EA2641"/>
    <w:rsid w:val="00EB131C"/>
    <w:rsid w:val="00F55A5B"/>
    <w:rsid w:val="00F6425E"/>
    <w:rsid w:val="00F6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6B3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D96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3F798C"/>
  </w:style>
  <w:style w:type="table" w:styleId="Tabela-Siatka">
    <w:name w:val="Table Grid"/>
    <w:basedOn w:val="Standardowy"/>
    <w:uiPriority w:val="39"/>
    <w:rsid w:val="0033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B131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A81"/>
  </w:style>
  <w:style w:type="paragraph" w:styleId="Stopka">
    <w:name w:val="footer"/>
    <w:basedOn w:val="Normalny"/>
    <w:link w:val="StopkaZnak"/>
    <w:uiPriority w:val="99"/>
    <w:unhideWhenUsed/>
    <w:rsid w:val="00B9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D96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3F798C"/>
  </w:style>
  <w:style w:type="table" w:styleId="Tabela-Siatka">
    <w:name w:val="Table Grid"/>
    <w:basedOn w:val="Standardowy"/>
    <w:uiPriority w:val="39"/>
    <w:rsid w:val="0033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B131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A81"/>
  </w:style>
  <w:style w:type="paragraph" w:styleId="Stopka">
    <w:name w:val="footer"/>
    <w:basedOn w:val="Normalny"/>
    <w:link w:val="StopkaZnak"/>
    <w:uiPriority w:val="99"/>
    <w:unhideWhenUsed/>
    <w:rsid w:val="00B9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6692-E06C-46C7-8C8E-ADCCAA6D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7</Pages>
  <Words>1404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201689</dc:creator>
  <cp:keywords/>
  <dc:description/>
  <cp:lastModifiedBy>Użytkownik systemu Windows</cp:lastModifiedBy>
  <cp:revision>13</cp:revision>
  <dcterms:created xsi:type="dcterms:W3CDTF">2019-09-07T07:13:00Z</dcterms:created>
  <dcterms:modified xsi:type="dcterms:W3CDTF">2019-12-19T12:47:00Z</dcterms:modified>
</cp:coreProperties>
</file>